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95pt;margin-top:-54pt;width:453.05pt;height:97.15pt;z-index:251658240">
            <v:imagedata r:id="rId5" o:title=""/>
          </v:shape>
        </w:pict>
      </w: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Reservation till Gymnasie- och arbetsmarknadsnämnden 17 December 2009</w:t>
      </w: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82 Yttrande över motion om att minska köttkonsumtionen</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p>
    <w:p w:rsidR="009A4497" w:rsidRPr="0077795E" w:rsidRDefault="009A4497" w:rsidP="0077795E">
      <w:pPr>
        <w:rPr>
          <w:rFonts w:ascii="Times New Roman" w:hAnsi="Times New Roman" w:cs="Times New Roman"/>
          <w:sz w:val="24"/>
          <w:szCs w:val="24"/>
        </w:rPr>
      </w:pPr>
      <w:r>
        <w:rPr>
          <w:rFonts w:ascii="Times New Roman" w:hAnsi="Times New Roman" w:cs="Times New Roman"/>
          <w:sz w:val="24"/>
          <w:szCs w:val="24"/>
        </w:rPr>
        <w:t xml:space="preserve">- </w:t>
      </w:r>
      <w:r w:rsidRPr="0077795E">
        <w:rPr>
          <w:rFonts w:ascii="Times New Roman" w:hAnsi="Times New Roman" w:cs="Times New Roman"/>
          <w:sz w:val="24"/>
          <w:szCs w:val="24"/>
        </w:rPr>
        <w:t xml:space="preserve">Jag yrkar bifall till </w:t>
      </w:r>
      <w:r>
        <w:rPr>
          <w:rFonts w:ascii="Times New Roman" w:hAnsi="Times New Roman" w:cs="Times New Roman"/>
          <w:sz w:val="24"/>
          <w:szCs w:val="24"/>
        </w:rPr>
        <w:t xml:space="preserve">Miljöpartiets </w:t>
      </w:r>
      <w:r w:rsidRPr="0077795E">
        <w:rPr>
          <w:rFonts w:ascii="Times New Roman" w:hAnsi="Times New Roman" w:cs="Times New Roman"/>
          <w:sz w:val="24"/>
          <w:szCs w:val="24"/>
        </w:rPr>
        <w:t>motion</w:t>
      </w:r>
      <w:r>
        <w:rPr>
          <w:rFonts w:ascii="Times New Roman" w:hAnsi="Times New Roman" w:cs="Times New Roman"/>
          <w:sz w:val="24"/>
          <w:szCs w:val="24"/>
        </w:rPr>
        <w:t xml:space="preserve"> om att minska köttkonsumtionen</w:t>
      </w:r>
      <w:r w:rsidRPr="0077795E">
        <w:rPr>
          <w:rFonts w:ascii="Times New Roman" w:hAnsi="Times New Roman" w:cs="Times New Roman"/>
          <w:sz w:val="24"/>
          <w:szCs w:val="24"/>
        </w:rPr>
        <w:t xml:space="preserve"> och reserverar mig </w:t>
      </w:r>
      <w:r>
        <w:rPr>
          <w:rFonts w:ascii="Times New Roman" w:hAnsi="Times New Roman" w:cs="Times New Roman"/>
          <w:sz w:val="24"/>
          <w:szCs w:val="24"/>
        </w:rPr>
        <w:t xml:space="preserve">härmed </w:t>
      </w:r>
      <w:r w:rsidRPr="0077795E">
        <w:rPr>
          <w:rFonts w:ascii="Times New Roman" w:hAnsi="Times New Roman" w:cs="Times New Roman"/>
          <w:sz w:val="24"/>
          <w:szCs w:val="24"/>
        </w:rPr>
        <w:t>mot Gymnasie- och arbetsmarknadsnämnden</w:t>
      </w:r>
      <w:r>
        <w:rPr>
          <w:rFonts w:ascii="Times New Roman" w:hAnsi="Times New Roman" w:cs="Times New Roman"/>
          <w:sz w:val="24"/>
          <w:szCs w:val="24"/>
        </w:rPr>
        <w:t>s</w:t>
      </w:r>
      <w:r w:rsidRPr="0077795E">
        <w:rPr>
          <w:rFonts w:ascii="Times New Roman" w:hAnsi="Times New Roman" w:cs="Times New Roman"/>
          <w:sz w:val="24"/>
          <w:szCs w:val="24"/>
        </w:rPr>
        <w:t xml:space="preserve"> </w:t>
      </w:r>
      <w:r>
        <w:rPr>
          <w:rFonts w:ascii="Times New Roman" w:hAnsi="Times New Roman" w:cs="Times New Roman"/>
          <w:sz w:val="24"/>
          <w:szCs w:val="24"/>
        </w:rPr>
        <w:t>beslut.</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Miljöpartiet de Gröna i Tyresö har den 14 maj 2009 lämnat en motion om att minska</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köttkonsumtionen i kommunen. Maten i förskola, skola och gymnasiet kan spela en viktig roll</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för att unga människor ska lära sig att uppskatta kost som är både hälsosam och ekologiskt</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hållbar. Att-satserna lyder som följer;</w:t>
      </w:r>
    </w:p>
    <w:p w:rsidR="009A4497" w:rsidRDefault="009A4497" w:rsidP="00850482">
      <w:pPr>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 minst en dag i veckan endast servera vegetarisk mat i Tyresös förskolor, grundskolor och gymnasieskolan.</w:t>
      </w:r>
    </w:p>
    <w:p w:rsidR="009A4497" w:rsidRDefault="009A4497" w:rsidP="00850482">
      <w:pPr>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 attraktiva vegetariska alternativ finns tillgängliga varje dag.</w:t>
      </w:r>
    </w:p>
    <w:p w:rsidR="009A4497" w:rsidRDefault="009A4497" w:rsidP="00850482">
      <w:pPr>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 all kökspersonal som är inblandade i tillagningen av mat erbjuds en kurs i vegetarisk matlagning.</w:t>
      </w: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Bakgrund</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 kraftfull klimatpolitik kräver att varje sektors klimatpåverkan nagelfars. Om vi ska lyckas</w:t>
      </w:r>
    </w:p>
    <w:p w:rsidR="009A4497" w:rsidRPr="00406256" w:rsidRDefault="009A4497" w:rsidP="004062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dämpa klimatförändringarna måste köttkonsumtionen minskas. </w:t>
      </w:r>
      <w:r w:rsidRPr="00406256">
        <w:rPr>
          <w:rFonts w:ascii="Times New Roman" w:hAnsi="Times New Roman" w:cs="Times New Roman"/>
          <w:b/>
          <w:bCs/>
          <w:sz w:val="24"/>
          <w:szCs w:val="24"/>
        </w:rPr>
        <w:t>Enligt FN:s jordbruksorgan</w:t>
      </w:r>
    </w:p>
    <w:p w:rsidR="009A4497" w:rsidRPr="00406256" w:rsidRDefault="009A4497" w:rsidP="00406256">
      <w:pPr>
        <w:autoSpaceDE w:val="0"/>
        <w:autoSpaceDN w:val="0"/>
        <w:adjustRightInd w:val="0"/>
        <w:spacing w:after="0" w:line="240" w:lineRule="auto"/>
        <w:rPr>
          <w:rFonts w:ascii="Times New Roman" w:hAnsi="Times New Roman" w:cs="Times New Roman"/>
          <w:b/>
          <w:bCs/>
          <w:sz w:val="24"/>
          <w:szCs w:val="24"/>
        </w:rPr>
      </w:pPr>
      <w:r w:rsidRPr="00406256">
        <w:rPr>
          <w:rFonts w:ascii="Times New Roman" w:hAnsi="Times New Roman" w:cs="Times New Roman"/>
          <w:b/>
          <w:bCs/>
          <w:sz w:val="24"/>
          <w:szCs w:val="24"/>
        </w:rPr>
        <w:t>FAO står köttproduktionen för en större andel av de globala växthusgasutsläppen än</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sidRPr="00406256">
        <w:rPr>
          <w:rFonts w:ascii="Times New Roman" w:hAnsi="Times New Roman" w:cs="Times New Roman"/>
          <w:b/>
          <w:bCs/>
          <w:sz w:val="24"/>
          <w:szCs w:val="24"/>
        </w:rPr>
        <w:t>transportsektorn (rapporten Lifestock´s long shadow 2006)</w:t>
      </w:r>
      <w:r>
        <w:rPr>
          <w:rFonts w:ascii="Times New Roman" w:hAnsi="Times New Roman" w:cs="Times New Roman"/>
          <w:sz w:val="24"/>
          <w:szCs w:val="24"/>
        </w:rPr>
        <w:t>. En källa av flera till utsläppen är den lustgas som bildas vid spridning av konstgödsel, en annan den metan som bildas vid</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nötkreaturs matsmältning. Köttproduktionen slukar enorma mängder vatten och åkermark. </w:t>
      </w:r>
      <w:r w:rsidRPr="00406256">
        <w:rPr>
          <w:rFonts w:ascii="Times New Roman" w:hAnsi="Times New Roman" w:cs="Times New Roman"/>
          <w:b/>
          <w:bCs/>
          <w:sz w:val="24"/>
          <w:szCs w:val="24"/>
        </w:rPr>
        <w:t>Producerandet av ett kilo kött</w:t>
      </w:r>
      <w:r>
        <w:rPr>
          <w:rFonts w:ascii="Times New Roman" w:hAnsi="Times New Roman" w:cs="Times New Roman"/>
          <w:b/>
          <w:bCs/>
          <w:sz w:val="24"/>
          <w:szCs w:val="24"/>
        </w:rPr>
        <w:t xml:space="preserve"> </w:t>
      </w:r>
      <w:r w:rsidRPr="00406256">
        <w:rPr>
          <w:rFonts w:ascii="Times New Roman" w:hAnsi="Times New Roman" w:cs="Times New Roman"/>
          <w:b/>
          <w:bCs/>
          <w:sz w:val="24"/>
          <w:szCs w:val="24"/>
        </w:rPr>
        <w:t>kräver ca 10 gånger mer resurser än producerandet av ett kilo växter, med motsvarande</w:t>
      </w:r>
      <w:r>
        <w:rPr>
          <w:rFonts w:ascii="Times New Roman" w:hAnsi="Times New Roman" w:cs="Times New Roman"/>
          <w:b/>
          <w:bCs/>
          <w:sz w:val="24"/>
          <w:szCs w:val="24"/>
        </w:rPr>
        <w:t xml:space="preserve"> </w:t>
      </w:r>
      <w:r w:rsidRPr="00406256">
        <w:rPr>
          <w:rFonts w:ascii="Times New Roman" w:hAnsi="Times New Roman" w:cs="Times New Roman"/>
          <w:b/>
          <w:bCs/>
          <w:sz w:val="24"/>
          <w:szCs w:val="24"/>
        </w:rPr>
        <w:t>mängd protein.</w:t>
      </w:r>
      <w:r>
        <w:rPr>
          <w:rFonts w:ascii="Times New Roman" w:hAnsi="Times New Roman" w:cs="Times New Roman"/>
          <w:sz w:val="24"/>
          <w:szCs w:val="24"/>
        </w:rPr>
        <w:t xml:space="preserve"> Det stora behovet av mark leder till skövlade regnskogar, till sojaproduktion</w:t>
      </w:r>
      <w:r>
        <w:rPr>
          <w:rFonts w:ascii="Times New Roman" w:hAnsi="Times New Roman" w:cs="Times New Roman"/>
          <w:b/>
          <w:bCs/>
          <w:sz w:val="24"/>
          <w:szCs w:val="24"/>
        </w:rPr>
        <w:t xml:space="preserve"> </w:t>
      </w:r>
      <w:r>
        <w:rPr>
          <w:rFonts w:ascii="Times New Roman" w:hAnsi="Times New Roman" w:cs="Times New Roman"/>
          <w:sz w:val="24"/>
          <w:szCs w:val="24"/>
        </w:rPr>
        <w:t xml:space="preserve">som ofta blir djurfoder. Resurser som istället skulle kunna föda människor. </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p>
    <w:p w:rsidR="009A4497" w:rsidRDefault="009A4497" w:rsidP="004062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Idag äts mer kött än vad som någonsin har konsumerats under mänsklighetens historia. Sedan 1950 har </w:t>
      </w:r>
      <w:r w:rsidRPr="00850482">
        <w:rPr>
          <w:rFonts w:ascii="Times New Roman" w:hAnsi="Times New Roman" w:cs="Times New Roman"/>
          <w:b/>
          <w:bCs/>
          <w:sz w:val="24"/>
          <w:szCs w:val="24"/>
        </w:rPr>
        <w:t>köttproduktionen</w:t>
      </w:r>
      <w:r>
        <w:rPr>
          <w:rFonts w:ascii="Times New Roman" w:hAnsi="Times New Roman" w:cs="Times New Roman"/>
          <w:sz w:val="24"/>
          <w:szCs w:val="24"/>
        </w:rPr>
        <w:t xml:space="preserve"> </w:t>
      </w:r>
      <w:r w:rsidRPr="00CD059B">
        <w:rPr>
          <w:rFonts w:ascii="Times New Roman" w:hAnsi="Times New Roman" w:cs="Times New Roman"/>
          <w:b/>
          <w:bCs/>
          <w:sz w:val="24"/>
          <w:szCs w:val="24"/>
        </w:rPr>
        <w:t>femfaldigats</w:t>
      </w:r>
      <w:r>
        <w:rPr>
          <w:rFonts w:ascii="Times New Roman" w:hAnsi="Times New Roman" w:cs="Times New Roman"/>
          <w:sz w:val="24"/>
          <w:szCs w:val="24"/>
        </w:rPr>
        <w:t>, från 44 miljoner 1950 till över 250 miljoner ton idag. Utvecklingsländerna kopierar den rika världens livsstil och konsumerar allt mer kött. I slutrapporten "Att äta för en bättre miljö" slog Naturvårdsverket år 1997, fast att svenskarna i framtiden endast kan äta fjärdedelen av all den mat av kött, fågel och korv som idag konsumeras. Även konsumtionen av mjölkprodukter måste minska, med ungefär en fjärdedel.</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Historiskt sett har vi aldrig ätit så mycket kött och i perspektivet hållbar utveckling, är det omöjligt att fortsätta denna höga konsumtion. </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Skolmaten och skolmatssvinnet i Tyresö har uppmärksammats i media. Tyresö kommun fortsätter att köpa in danskt kött, trots larm om djurmisshandel och vidriga förhållanden. Elever slänger otroliga mängder mat, ju äldre eleverna blir desto mer mat hamnar i sophinken. Tallriksavskrapet i Tyresö kostar i genomsnitt 77 öre per elev och dag och enligt Mitt i Tyresö (8 september 2009) slängs mat för drygt 1 miljon kronor i Tyresö.</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t>Det framgår inte heller av Utvecklingsförvaltningens synpunkter nedan, och som framlades på nämndmötet, vad dessa två rätter som eleverna kan välja mellan består utav. Salladsbordet är ju som skrivet ett komplement och ingen maträtt och är inte relevant i frågan, utan alternativet skall vara en vegetarisk måltid. Att vegetarianer äter vegetarisk kost är självklart, men motionen rör alla elever.</w:t>
      </w:r>
    </w:p>
    <w:p w:rsidR="009A4497" w:rsidRDefault="009A4497" w:rsidP="00406256">
      <w:pPr>
        <w:autoSpaceDE w:val="0"/>
        <w:autoSpaceDN w:val="0"/>
        <w:adjustRightInd w:val="0"/>
        <w:spacing w:after="0" w:line="240" w:lineRule="auto"/>
        <w:rPr>
          <w:rFonts w:ascii="Times New Roman" w:hAnsi="Times New Roman" w:cs="Times New Roman"/>
          <w:sz w:val="24"/>
          <w:szCs w:val="24"/>
        </w:rPr>
      </w:pPr>
    </w:p>
    <w:p w:rsidR="009A4497" w:rsidRDefault="009A4497" w:rsidP="0040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framgår inte heller om kökspersonalen har utbildning i vegetarisk matlagning, om det beror på okunskap om personalens utbildning framgår inte. Alltså bör en sådan undersökning göras innan man avslår en motion av detta slag. Under nämndmötet var den främsta anledning att inte stödja motionen valfrihet för eleverna, vilket torde vara felaktigt då ingen förfrågan till populationen av elever har gjorts. Utan man har endast frågat ett fåtal elever och sedan har nämnden tagit sitt beslut, det är med andra ord inte valfrihet som gäller, eftersom det inte är eleverna som röstat fram beslutsfattarna. </w:t>
      </w:r>
    </w:p>
    <w:p w:rsidR="009A4497" w:rsidRDefault="009A4497" w:rsidP="00850482">
      <w:pPr>
        <w:autoSpaceDE w:val="0"/>
        <w:autoSpaceDN w:val="0"/>
        <w:adjustRightInd w:val="0"/>
        <w:spacing w:after="0" w:line="240" w:lineRule="auto"/>
      </w:pPr>
      <w:r w:rsidRPr="00EB08D6">
        <w:rPr>
          <w:rFonts w:ascii="Times New Roman" w:hAnsi="Times New Roman" w:cs="Times New Roman"/>
          <w:sz w:val="24"/>
          <w:szCs w:val="24"/>
        </w:rPr>
        <w:pict>
          <v:shape id="Bild 2" o:spid="_x0000_i1025" type="#_x0000_t75" style="width:354.75pt;height:143.25pt;visibility:visible">
            <v:imagedata r:id="rId6" o:title=""/>
          </v:shape>
        </w:pict>
      </w:r>
    </w:p>
    <w:p w:rsidR="009A4497" w:rsidRPr="00DA1B14" w:rsidRDefault="009A4497" w:rsidP="00DA1B14"/>
    <w:p w:rsidR="009A4497" w:rsidRPr="00850482" w:rsidRDefault="009A4497" w:rsidP="00DA1B14">
      <w:pPr>
        <w:rPr>
          <w:rFonts w:ascii="Times New Roman" w:hAnsi="Times New Roman" w:cs="Times New Roman"/>
          <w:sz w:val="24"/>
          <w:szCs w:val="24"/>
        </w:rPr>
      </w:pPr>
      <w:r w:rsidRPr="00850482">
        <w:rPr>
          <w:rFonts w:ascii="Times New Roman" w:hAnsi="Times New Roman" w:cs="Times New Roman"/>
          <w:sz w:val="24"/>
          <w:szCs w:val="24"/>
        </w:rPr>
        <w:t xml:space="preserve">Peter Söderlund </w:t>
      </w:r>
    </w:p>
    <w:p w:rsidR="009A4497" w:rsidRPr="00850482" w:rsidRDefault="009A4497" w:rsidP="00DA1B14">
      <w:pPr>
        <w:rPr>
          <w:rFonts w:ascii="Times New Roman" w:hAnsi="Times New Roman" w:cs="Times New Roman"/>
          <w:sz w:val="24"/>
          <w:szCs w:val="24"/>
        </w:rPr>
      </w:pPr>
    </w:p>
    <w:p w:rsidR="009A4497" w:rsidRPr="00850482" w:rsidRDefault="009A4497" w:rsidP="00DA1B14">
      <w:pPr>
        <w:rPr>
          <w:rFonts w:ascii="Times New Roman" w:hAnsi="Times New Roman" w:cs="Times New Roman"/>
          <w:sz w:val="24"/>
          <w:szCs w:val="24"/>
        </w:rPr>
      </w:pPr>
      <w:r w:rsidRPr="00850482">
        <w:rPr>
          <w:rFonts w:ascii="Times New Roman" w:hAnsi="Times New Roman" w:cs="Times New Roman"/>
          <w:sz w:val="24"/>
          <w:szCs w:val="24"/>
        </w:rPr>
        <w:t xml:space="preserve">För </w:t>
      </w:r>
      <w:r>
        <w:rPr>
          <w:rFonts w:ascii="Times New Roman" w:hAnsi="Times New Roman" w:cs="Times New Roman"/>
          <w:sz w:val="24"/>
          <w:szCs w:val="24"/>
        </w:rPr>
        <w:t>M</w:t>
      </w:r>
      <w:r w:rsidRPr="00850482">
        <w:rPr>
          <w:rFonts w:ascii="Times New Roman" w:hAnsi="Times New Roman" w:cs="Times New Roman"/>
          <w:sz w:val="24"/>
          <w:szCs w:val="24"/>
        </w:rPr>
        <w:t>iljöpartiet de Gröna i Tyresö</w:t>
      </w:r>
    </w:p>
    <w:sectPr w:rsidR="009A4497" w:rsidRPr="00850482" w:rsidSect="002E3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33F6"/>
    <w:multiLevelType w:val="hybridMultilevel"/>
    <w:tmpl w:val="FB98BD82"/>
    <w:lvl w:ilvl="0" w:tplc="AEA4543C">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abstractNum w:abstractNumId="1">
    <w:nsid w:val="2B620483"/>
    <w:multiLevelType w:val="hybridMultilevel"/>
    <w:tmpl w:val="8B26B1DE"/>
    <w:lvl w:ilvl="0" w:tplc="7A9AE50C">
      <w:numFmt w:val="bullet"/>
      <w:lvlText w:val="-"/>
      <w:lvlJc w:val="left"/>
      <w:pPr>
        <w:tabs>
          <w:tab w:val="num" w:pos="720"/>
        </w:tabs>
        <w:ind w:left="720" w:hanging="360"/>
      </w:pPr>
      <w:rPr>
        <w:rFonts w:ascii="Times" w:eastAsia="MS Mincho" w:hAnsi="Time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56"/>
    <w:rsid w:val="00035D93"/>
    <w:rsid w:val="00162DD1"/>
    <w:rsid w:val="002608C5"/>
    <w:rsid w:val="002B31BF"/>
    <w:rsid w:val="002E31B6"/>
    <w:rsid w:val="00314611"/>
    <w:rsid w:val="003471C2"/>
    <w:rsid w:val="00406256"/>
    <w:rsid w:val="004222C6"/>
    <w:rsid w:val="00534903"/>
    <w:rsid w:val="00550B99"/>
    <w:rsid w:val="00617A4C"/>
    <w:rsid w:val="006253CA"/>
    <w:rsid w:val="00637250"/>
    <w:rsid w:val="0077795E"/>
    <w:rsid w:val="007E3BB9"/>
    <w:rsid w:val="00850482"/>
    <w:rsid w:val="00852806"/>
    <w:rsid w:val="00876675"/>
    <w:rsid w:val="00976EDA"/>
    <w:rsid w:val="009A4497"/>
    <w:rsid w:val="009B1721"/>
    <w:rsid w:val="00A36659"/>
    <w:rsid w:val="00A86AE7"/>
    <w:rsid w:val="00B67407"/>
    <w:rsid w:val="00B718BD"/>
    <w:rsid w:val="00BA463A"/>
    <w:rsid w:val="00CD059B"/>
    <w:rsid w:val="00D269AB"/>
    <w:rsid w:val="00DA1B14"/>
    <w:rsid w:val="00DE496D"/>
    <w:rsid w:val="00E12405"/>
    <w:rsid w:val="00E13730"/>
    <w:rsid w:val="00EA761A"/>
    <w:rsid w:val="00EB08D6"/>
    <w:rsid w:val="00F158F6"/>
    <w:rsid w:val="00F96143"/>
    <w:rsid w:val="00FE1B7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B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615</Words>
  <Characters>3261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Tyrsö Skolor</cp:lastModifiedBy>
  <cp:revision>2</cp:revision>
  <cp:lastPrinted>2009-12-21T07:39:00Z</cp:lastPrinted>
  <dcterms:created xsi:type="dcterms:W3CDTF">2009-12-21T07:42:00Z</dcterms:created>
  <dcterms:modified xsi:type="dcterms:W3CDTF">2009-12-21T07:42:00Z</dcterms:modified>
</cp:coreProperties>
</file>